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7F3" w:rsidRPr="002D2274" w:rsidRDefault="009957F3" w:rsidP="009957F3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3"/>
        <w:gridCol w:w="6449"/>
      </w:tblGrid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449" w:type="dxa"/>
          </w:tcPr>
          <w:p w:rsidR="009957F3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sz w:val="24"/>
                <w:szCs w:val="24"/>
              </w:rPr>
              <w:t xml:space="preserve">NOWOCZESNE TECHNOLOGIE W TURYSTYCE, </w:t>
            </w:r>
          </w:p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sz w:val="24"/>
                <w:szCs w:val="24"/>
              </w:rPr>
              <w:t>HOTELARSTWIE I GASTRONOMII</w:t>
            </w:r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Zarządzanie w Turystyce i Sporcie </w:t>
            </w:r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Stacjonarne</w:t>
            </w:r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382352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Pierwszego stopnia</w:t>
            </w:r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V</w:t>
            </w:r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Katedra Informacyjnych Systemów Zarządzania</w:t>
            </w:r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Dr inż. Paweł </w:t>
            </w:r>
            <w:proofErr w:type="spellStart"/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Kobis</w:t>
            </w:r>
            <w:proofErr w:type="spellEnd"/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Ogólnoakademicki</w:t>
            </w:r>
            <w:proofErr w:type="spellEnd"/>
          </w:p>
        </w:tc>
      </w:tr>
      <w:tr w:rsidR="009957F3" w:rsidRPr="002D2274" w:rsidTr="00F67E9A">
        <w:trPr>
          <w:jc w:val="center"/>
        </w:trPr>
        <w:tc>
          <w:tcPr>
            <w:tcW w:w="2613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449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</w:t>
            </w:r>
          </w:p>
        </w:tc>
      </w:tr>
    </w:tbl>
    <w:p w:rsidR="009957F3" w:rsidRDefault="009957F3" w:rsidP="009957F3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9957F3" w:rsidRPr="002D2274" w:rsidRDefault="009957F3" w:rsidP="009957F3">
      <w:pPr>
        <w:spacing w:before="12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4"/>
        <w:gridCol w:w="1817"/>
        <w:gridCol w:w="1874"/>
        <w:gridCol w:w="1756"/>
        <w:gridCol w:w="1851"/>
      </w:tblGrid>
      <w:tr w:rsidR="009957F3" w:rsidRPr="002D2274" w:rsidTr="00F67E9A">
        <w:trPr>
          <w:jc w:val="center"/>
        </w:trPr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928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9957F3" w:rsidRPr="002D2274" w:rsidTr="00F67E9A">
        <w:trPr>
          <w:jc w:val="center"/>
        </w:trPr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</w:tcPr>
          <w:p w:rsidR="009957F3" w:rsidRPr="002D2274" w:rsidRDefault="009957F3" w:rsidP="00F67E9A">
            <w:pPr>
              <w:widowControl w:val="0"/>
              <w:autoSpaceDE w:val="0"/>
              <w:autoSpaceDN w:val="0"/>
              <w:adjustRightInd w:val="0"/>
              <w:spacing w:before="40" w:after="4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:rsidR="009957F3" w:rsidRDefault="009957F3" w:rsidP="009957F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:rsidR="009957F3" w:rsidRPr="002D2274" w:rsidRDefault="009957F3" w:rsidP="009957F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2D2274">
        <w:rPr>
          <w:rFonts w:ascii="Arial" w:hAnsi="Arial" w:cs="Arial"/>
          <w:b/>
          <w:sz w:val="24"/>
          <w:szCs w:val="24"/>
          <w:u w:val="single"/>
        </w:rPr>
        <w:t>OPIS PRZEDMIOTU</w:t>
      </w:r>
    </w:p>
    <w:p w:rsidR="009957F3" w:rsidRPr="002D2274" w:rsidRDefault="009957F3" w:rsidP="009957F3">
      <w:pPr>
        <w:keepNext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CEL</w:t>
      </w:r>
      <w:r w:rsidRPr="002D2274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2D2274">
        <w:rPr>
          <w:rFonts w:ascii="Arial" w:hAnsi="Arial" w:cs="Arial"/>
          <w:b/>
          <w:sz w:val="24"/>
          <w:szCs w:val="24"/>
        </w:rPr>
        <w:t>PRZEDMIOTU</w:t>
      </w:r>
    </w:p>
    <w:p w:rsidR="009957F3" w:rsidRPr="002D2274" w:rsidRDefault="009957F3" w:rsidP="009957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>C1. Omówienie podstawowej terminologii związanej z systemami IT w turystyce, hotelarstwie i gastronomii.</w:t>
      </w:r>
    </w:p>
    <w:p w:rsidR="009957F3" w:rsidRPr="002D2274" w:rsidRDefault="009957F3" w:rsidP="009957F3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 xml:space="preserve">C2. Poznanie nowych technologii wspomagających pracę w branży turystycznej, hotelarskiej i gastronomicznej. </w:t>
      </w:r>
    </w:p>
    <w:p w:rsidR="009957F3" w:rsidRPr="002D2274" w:rsidRDefault="009957F3" w:rsidP="009957F3">
      <w:pPr>
        <w:keepNext/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:rsidR="009957F3" w:rsidRPr="002D2274" w:rsidRDefault="009957F3" w:rsidP="009957F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Podstawowa znajomość obsługi komputera.</w:t>
      </w:r>
    </w:p>
    <w:p w:rsidR="009957F3" w:rsidRPr="002D2274" w:rsidRDefault="009957F3" w:rsidP="009957F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Obsługa na poziomie podstawowym systemu operacyjnego MS Windows.</w:t>
      </w: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lastRenderedPageBreak/>
        <w:t>EFEKTY UCZENIA SIĘ</w:t>
      </w:r>
    </w:p>
    <w:p w:rsidR="009957F3" w:rsidRPr="002D2274" w:rsidRDefault="009957F3" w:rsidP="009957F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>EU</w:t>
      </w:r>
      <w:r w:rsidRPr="002D2274">
        <w:rPr>
          <w:rFonts w:ascii="Arial" w:eastAsia="Times New Roman" w:hAnsi="Arial" w:cs="Arial"/>
          <w:sz w:val="24"/>
          <w:szCs w:val="24"/>
        </w:rPr>
        <w:t xml:space="preserve"> </w:t>
      </w:r>
      <w:r w:rsidRPr="002D2274">
        <w:rPr>
          <w:rFonts w:ascii="Arial" w:hAnsi="Arial" w:cs="Arial"/>
          <w:sz w:val="24"/>
          <w:szCs w:val="24"/>
        </w:rPr>
        <w:t>1</w:t>
      </w:r>
      <w:r w:rsidRPr="002D2274">
        <w:rPr>
          <w:rFonts w:ascii="Arial" w:eastAsia="Times New Roman" w:hAnsi="Arial" w:cs="Arial"/>
          <w:sz w:val="24"/>
          <w:szCs w:val="24"/>
        </w:rPr>
        <w:t xml:space="preserve"> – Student z</w:t>
      </w:r>
      <w:r w:rsidRPr="002D2274">
        <w:rPr>
          <w:rStyle w:val="wrtext"/>
          <w:rFonts w:ascii="Arial" w:hAnsi="Arial" w:cs="Arial"/>
          <w:sz w:val="24"/>
          <w:szCs w:val="24"/>
        </w:rPr>
        <w:t xml:space="preserve">na podstawy budowy i funkcjonowania aplikacji informatycznych do obsługi turystyki, hotelarstwa i gastronomii. </w:t>
      </w:r>
    </w:p>
    <w:p w:rsidR="009957F3" w:rsidRPr="002D2274" w:rsidRDefault="009957F3" w:rsidP="009957F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>EU</w:t>
      </w:r>
      <w:r w:rsidRPr="002D2274">
        <w:rPr>
          <w:rFonts w:ascii="Arial" w:eastAsia="Times New Roman" w:hAnsi="Arial" w:cs="Arial"/>
          <w:sz w:val="24"/>
          <w:szCs w:val="24"/>
        </w:rPr>
        <w:t xml:space="preserve"> </w:t>
      </w:r>
      <w:r w:rsidRPr="002D2274">
        <w:rPr>
          <w:rFonts w:ascii="Arial" w:hAnsi="Arial" w:cs="Arial"/>
          <w:sz w:val="24"/>
          <w:szCs w:val="24"/>
        </w:rPr>
        <w:t>2</w:t>
      </w:r>
      <w:r w:rsidRPr="002D2274">
        <w:rPr>
          <w:rFonts w:ascii="Arial" w:eastAsia="Times New Roman" w:hAnsi="Arial" w:cs="Arial"/>
          <w:sz w:val="24"/>
          <w:szCs w:val="24"/>
        </w:rPr>
        <w:t xml:space="preserve"> – Student posiada wiedzę teoretyczną i praktyczną w zakresie doboru właściwego oprogramowania i narzędzi IT do pracy w branży turystycznej, hotelarskiej i gastronomicznej.</w:t>
      </w:r>
    </w:p>
    <w:p w:rsidR="009957F3" w:rsidRPr="002D2274" w:rsidRDefault="009957F3" w:rsidP="009957F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hAnsi="Arial" w:cs="Arial"/>
          <w:sz w:val="24"/>
          <w:szCs w:val="24"/>
        </w:rPr>
        <w:t>EU</w:t>
      </w:r>
      <w:r w:rsidRPr="002D2274">
        <w:rPr>
          <w:rFonts w:ascii="Arial" w:eastAsia="Times New Roman" w:hAnsi="Arial" w:cs="Arial"/>
          <w:sz w:val="24"/>
          <w:szCs w:val="24"/>
        </w:rPr>
        <w:t xml:space="preserve"> </w:t>
      </w:r>
      <w:r w:rsidRPr="002D2274">
        <w:rPr>
          <w:rFonts w:ascii="Arial" w:hAnsi="Arial" w:cs="Arial"/>
          <w:sz w:val="24"/>
          <w:szCs w:val="24"/>
        </w:rPr>
        <w:t>3</w:t>
      </w:r>
      <w:r w:rsidRPr="002D2274">
        <w:rPr>
          <w:rFonts w:ascii="Arial" w:eastAsia="Times New Roman" w:hAnsi="Arial" w:cs="Arial"/>
          <w:sz w:val="24"/>
          <w:szCs w:val="24"/>
        </w:rPr>
        <w:t xml:space="preserve"> – Student potrafi obsługiwać wybrane oprogramowanie z zakresu turystyki, hotelarstwa i gastronomii.</w:t>
      </w:r>
    </w:p>
    <w:p w:rsidR="009957F3" w:rsidRPr="002D2274" w:rsidRDefault="009957F3" w:rsidP="009957F3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EU 4 – Student ma teoretyczną wiedzę z zakresu wdrażania nowoczesnych technologii w branży turystycznej, hotelarskiej i gastronomicznej.</w:t>
      </w: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TREŚCI PROGRAMOWE</w:t>
      </w:r>
    </w:p>
    <w:tbl>
      <w:tblPr>
        <w:tblW w:w="950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8345"/>
        <w:gridCol w:w="1163"/>
      </w:tblGrid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zajęć – WYKŁADY - 15 godzin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9957F3" w:rsidRPr="002D2274" w:rsidTr="00382352">
        <w:trPr>
          <w:trHeight w:val="20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W1. Podstawowe informacje nt. systemów IT w branży turystycznej, hotelarskiej i gastronomicznej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rPr>
          <w:trHeight w:val="20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W2. Rola systemu informacyjnego i systemu informatycznego we współczesnych przedsiębiorstwach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rPr>
          <w:trHeight w:val="20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W3. Elementy funkcjonalne systemu informatycznego w procesach zarządzania informacją – warstwa komunikacyjna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W4. Elementy funkcjonalne systemu informatycznego w procesach zarządzania informacją – warstwa sprzętowa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W5. Elementy funkcjonalne systemu informatycznego w procesach zarządzania informacją – warstwa programowa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W6. Zarządzanie zasobami informacyjnymi w modelu chmury obliczeniowej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W7. Wykorzystanie systemów klasy CMS w turystyce, hotelarstwie i gastronomii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W8. CMS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Wordpress</w:t>
            </w:r>
            <w:proofErr w:type="spellEnd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 jako środowisko pozwalające na tworzenie aplikacji z zakresu turystyki, hotelarstwa i gastronomii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W9. Zarzadzanie systemem wtyczek w CMS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Wordpress</w:t>
            </w:r>
            <w:proofErr w:type="spellEnd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W10. Zarządzanie warstwą graficzną w CMS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Wordpress</w:t>
            </w:r>
            <w:proofErr w:type="spellEnd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W11. Tworzenie treści w CMS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W12. Tworzenie formularzy kontaktowych i formularzy zamówień w CMS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W13. Tworzenie sytemu rezerwacji w CMS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W14. Bezpieczeństwo zasobów informacyjnych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W15. Przyszłość systemów informatycznych w turystyce, hotelarstwie i gastronomii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Forma zajęć – ĆWICZENIA - 30 godzin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Liczba godzin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C1, C2 – Zajęcia organizacyjne i wprowadzające do tematyki przedmiotu. Regulamin korzystania z sali komputerowej.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rPr>
          <w:trHeight w:val="486"/>
        </w:trPr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C3-C4. Instalacja środowiska hostingowego i bazodanowego. Instalacja CMS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C5-C6. Instalacja wtyczek w CMS zwiększających możliwości systemu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C7-C8. Instalacja i konfiguracja warstwy graficznej 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C9-C10. Tworzenie prostych treści w CMS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C11-C12. Tworzenie zaawansowanych treści w CMS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iCs/>
                <w:sz w:val="24"/>
                <w:szCs w:val="24"/>
              </w:rPr>
              <w:t>C13-C14. Tworzenie prostych formularzy kontaktowych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iCs/>
                <w:sz w:val="24"/>
                <w:szCs w:val="24"/>
              </w:rPr>
              <w:t>C15-C16. Tworzenie zaawansowanych formularzy kontaktowych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iCs/>
                <w:sz w:val="24"/>
                <w:szCs w:val="24"/>
              </w:rPr>
              <w:t>C17-C18. Tworzenie galerii zdjęć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iCs/>
                <w:sz w:val="24"/>
                <w:szCs w:val="24"/>
              </w:rPr>
              <w:t>C19-C20. Tworzenie systemu rezerwacji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i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iCs/>
                <w:sz w:val="24"/>
                <w:szCs w:val="24"/>
              </w:rPr>
              <w:t xml:space="preserve">C21-C22. Zabezpieczanie strony internetowej CMS </w:t>
            </w:r>
            <w:proofErr w:type="spellStart"/>
            <w:r w:rsidRPr="002D2274">
              <w:rPr>
                <w:rFonts w:ascii="Arial" w:eastAsia="Times New Roman" w:hAnsi="Arial" w:cs="Arial"/>
                <w:iCs/>
                <w:sz w:val="24"/>
                <w:szCs w:val="24"/>
              </w:rPr>
              <w:t>Wordpress</w:t>
            </w:r>
            <w:proofErr w:type="spellEnd"/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C23-C28. Tworzenie za pomocą narzędzia CMS aplikacji internetowej związanej z turystyką, hotelarstwem lub gastronomią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</w:p>
        </w:tc>
      </w:tr>
      <w:tr w:rsidR="009957F3" w:rsidRPr="002D2274" w:rsidTr="00382352">
        <w:tc>
          <w:tcPr>
            <w:tcW w:w="8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C29, C30 – Zaliczenie przedmiotu.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Cs/>
                <w:sz w:val="24"/>
                <w:szCs w:val="24"/>
              </w:rPr>
              <w:t>2</w:t>
            </w:r>
          </w:p>
        </w:tc>
      </w:tr>
    </w:tbl>
    <w:p w:rsidR="009957F3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NARZĘDZIA DYDAKTYCZNE</w:t>
      </w:r>
    </w:p>
    <w:p w:rsidR="009957F3" w:rsidRPr="002D2274" w:rsidRDefault="009957F3" w:rsidP="009957F3">
      <w:pPr>
        <w:snapToGrid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Podręczniki i skrypty</w:t>
      </w:r>
    </w:p>
    <w:p w:rsidR="009957F3" w:rsidRPr="002D2274" w:rsidRDefault="009957F3" w:rsidP="009957F3">
      <w:pPr>
        <w:snapToGrid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Sprzęt audiowizualny</w:t>
      </w:r>
    </w:p>
    <w:p w:rsidR="009957F3" w:rsidRPr="002D2274" w:rsidRDefault="009957F3" w:rsidP="009957F3">
      <w:pPr>
        <w:snapToGrid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Komputer osobisty z oprogramowaniem tematycznym</w:t>
      </w:r>
    </w:p>
    <w:p w:rsidR="009957F3" w:rsidRPr="002D2274" w:rsidRDefault="009957F3" w:rsidP="009957F3">
      <w:pPr>
        <w:snapToGrid w:val="0"/>
        <w:spacing w:after="0" w:line="360" w:lineRule="auto"/>
        <w:rPr>
          <w:rFonts w:ascii="Arial" w:eastAsia="Times New Roman" w:hAnsi="Arial" w:cs="Arial"/>
          <w:sz w:val="24"/>
          <w:szCs w:val="24"/>
        </w:rPr>
      </w:pPr>
      <w:r w:rsidRPr="002D2274">
        <w:rPr>
          <w:rFonts w:ascii="Arial" w:eastAsia="Times New Roman" w:hAnsi="Arial" w:cs="Arial"/>
          <w:sz w:val="24"/>
          <w:szCs w:val="24"/>
        </w:rPr>
        <w:t>Platforma e-learningowa</w:t>
      </w:r>
      <w:r w:rsidR="00A52261">
        <w:rPr>
          <w:rFonts w:ascii="Arial" w:eastAsia="Times New Roman" w:hAnsi="Arial" w:cs="Arial"/>
          <w:sz w:val="24"/>
          <w:szCs w:val="24"/>
        </w:rPr>
        <w:t xml:space="preserve"> PCz</w:t>
      </w:r>
      <w:bookmarkStart w:id="0" w:name="_GoBack"/>
      <w:bookmarkEnd w:id="0"/>
    </w:p>
    <w:p w:rsidR="009957F3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SPOSOBY OCENY (F – FORMUJĄCA, P – PODSUMOWUJĄCA)</w:t>
      </w:r>
    </w:p>
    <w:p w:rsidR="009957F3" w:rsidRPr="002D2274" w:rsidRDefault="009957F3" w:rsidP="009957F3">
      <w:pPr>
        <w:snapToGrid w:val="0"/>
        <w:spacing w:line="360" w:lineRule="auto"/>
        <w:rPr>
          <w:rFonts w:ascii="Arial" w:eastAsia="Times New Roman" w:hAnsi="Arial" w:cs="Arial"/>
          <w:bCs/>
          <w:sz w:val="24"/>
          <w:szCs w:val="24"/>
        </w:rPr>
      </w:pPr>
      <w:r w:rsidRPr="002D2274">
        <w:rPr>
          <w:rFonts w:ascii="Arial" w:eastAsia="Times New Roman" w:hAnsi="Arial" w:cs="Arial"/>
          <w:bCs/>
          <w:sz w:val="24"/>
          <w:szCs w:val="24"/>
        </w:rPr>
        <w:t>P1. Ocena aplikacji internetowej CMS</w:t>
      </w: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OBCIĄŻENIE PRACĄ STUDENTA</w:t>
      </w:r>
    </w:p>
    <w:tbl>
      <w:tblPr>
        <w:tblW w:w="92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941"/>
        <w:gridCol w:w="1984"/>
        <w:gridCol w:w="1686"/>
        <w:gridCol w:w="1687"/>
      </w:tblGrid>
      <w:tr w:rsidR="009957F3" w:rsidRPr="002D2274" w:rsidTr="00F67E9A">
        <w:tc>
          <w:tcPr>
            <w:tcW w:w="59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Średnia liczba godzin/punktów na zrealizowanie aktywności</w:t>
            </w:r>
          </w:p>
        </w:tc>
      </w:tr>
      <w:tr w:rsidR="009957F3" w:rsidRPr="002D2274" w:rsidTr="00F67E9A">
        <w:tc>
          <w:tcPr>
            <w:tcW w:w="59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[h]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[ECTS]</w:t>
            </w:r>
          </w:p>
        </w:tc>
      </w:tr>
      <w:tr w:rsidR="009957F3" w:rsidRPr="002D2274" w:rsidTr="00F67E9A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Godziny kontaktowe z prowadzącym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Wykład, ćwiczenia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45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1,8</w:t>
            </w:r>
          </w:p>
        </w:tc>
      </w:tr>
      <w:tr w:rsidR="009957F3" w:rsidRPr="002D2274" w:rsidTr="00F67E9A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Obecność na konsultacjach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0,16</w:t>
            </w:r>
          </w:p>
        </w:tc>
      </w:tr>
      <w:tr w:rsidR="009957F3" w:rsidRPr="002D2274" w:rsidTr="00F67E9A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Przygotowanie do ćwiczeń (poza zajęciami)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0,4</w:t>
            </w:r>
          </w:p>
        </w:tc>
      </w:tr>
      <w:tr w:rsidR="009957F3" w:rsidRPr="002D2274" w:rsidTr="00F67E9A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 xml:space="preserve">Zapoznanie się ze wskazaną literaturą </w:t>
            </w:r>
            <w:r w:rsidRPr="002D2274">
              <w:rPr>
                <w:rFonts w:ascii="Arial" w:hAnsi="Arial" w:cs="Arial"/>
                <w:sz w:val="24"/>
                <w:szCs w:val="24"/>
              </w:rPr>
              <w:t>(poza zajęciami)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Cs/>
                <w:sz w:val="24"/>
                <w:szCs w:val="24"/>
              </w:rPr>
              <w:t>0,44</w:t>
            </w:r>
          </w:p>
        </w:tc>
      </w:tr>
      <w:tr w:rsidR="009957F3" w:rsidRPr="002D2274" w:rsidTr="00F67E9A">
        <w:tc>
          <w:tcPr>
            <w:tcW w:w="5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3,00</w:t>
            </w:r>
          </w:p>
        </w:tc>
      </w:tr>
    </w:tbl>
    <w:p w:rsidR="009957F3" w:rsidRPr="002D2274" w:rsidRDefault="009957F3" w:rsidP="009957F3">
      <w:pPr>
        <w:keepNext/>
        <w:suppressAutoHyphens/>
        <w:spacing w:before="120" w:after="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LITERATURA PODSTAWOWA I UZUPEŁNIAJĄCA</w:t>
      </w:r>
    </w:p>
    <w:p w:rsidR="009957F3" w:rsidRPr="002D2274" w:rsidRDefault="009957F3" w:rsidP="009957F3">
      <w:pPr>
        <w:keepNext/>
        <w:snapToGrid w:val="0"/>
        <w:spacing w:before="120" w:after="0" w:line="360" w:lineRule="auto"/>
        <w:rPr>
          <w:rFonts w:ascii="Arial" w:eastAsia="Times New Roman" w:hAnsi="Arial" w:cs="Arial"/>
          <w:b/>
          <w:sz w:val="24"/>
          <w:szCs w:val="24"/>
        </w:rPr>
      </w:pPr>
      <w:r w:rsidRPr="002D2274">
        <w:rPr>
          <w:rFonts w:ascii="Arial" w:eastAsia="Times New Roman" w:hAnsi="Arial" w:cs="Arial"/>
          <w:b/>
          <w:sz w:val="24"/>
          <w:szCs w:val="24"/>
        </w:rPr>
        <w:t>Literatura podstawowa:</w:t>
      </w:r>
    </w:p>
    <w:p w:rsidR="009957F3" w:rsidRPr="002D2274" w:rsidRDefault="009957F3" w:rsidP="009957F3">
      <w:pPr>
        <w:pStyle w:val="Normalny1"/>
        <w:widowControl/>
        <w:tabs>
          <w:tab w:val="left" w:pos="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2D2274">
        <w:rPr>
          <w:rFonts w:ascii="Arial" w:hAnsi="Arial" w:cs="Arial"/>
        </w:rPr>
        <w:t xml:space="preserve">Czerwiński J., </w:t>
      </w:r>
      <w:r w:rsidRPr="002D2274">
        <w:rPr>
          <w:rFonts w:ascii="Arial" w:hAnsi="Arial" w:cs="Arial"/>
          <w:i/>
          <w:iCs/>
        </w:rPr>
        <w:t>Podstawy turystyki</w:t>
      </w:r>
      <w:r w:rsidRPr="002D2274">
        <w:rPr>
          <w:rFonts w:ascii="Arial" w:hAnsi="Arial" w:cs="Arial"/>
        </w:rPr>
        <w:t xml:space="preserve">, </w:t>
      </w:r>
      <w:proofErr w:type="spellStart"/>
      <w:r w:rsidRPr="002D2274">
        <w:rPr>
          <w:rFonts w:ascii="Arial" w:hAnsi="Arial" w:cs="Arial"/>
        </w:rPr>
        <w:t>CeDeWu</w:t>
      </w:r>
      <w:proofErr w:type="spellEnd"/>
      <w:r w:rsidRPr="002D2274">
        <w:rPr>
          <w:rFonts w:ascii="Arial" w:hAnsi="Arial" w:cs="Arial"/>
        </w:rPr>
        <w:t>, Warszawa, 2017.</w:t>
      </w:r>
    </w:p>
    <w:p w:rsidR="009957F3" w:rsidRPr="002D2274" w:rsidRDefault="009957F3" w:rsidP="009957F3">
      <w:pPr>
        <w:pStyle w:val="Normalny1"/>
        <w:widowControl/>
        <w:tabs>
          <w:tab w:val="left" w:pos="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2D2274">
        <w:rPr>
          <w:rFonts w:ascii="Arial" w:hAnsi="Arial" w:cs="Arial"/>
        </w:rPr>
        <w:t xml:space="preserve">Wilson S., </w:t>
      </w:r>
      <w:proofErr w:type="spellStart"/>
      <w:r w:rsidRPr="002D2274">
        <w:rPr>
          <w:rFonts w:ascii="Arial" w:hAnsi="Arial" w:cs="Arial"/>
          <w:i/>
          <w:iCs/>
        </w:rPr>
        <w:t>WordPress</w:t>
      </w:r>
      <w:proofErr w:type="spellEnd"/>
      <w:r w:rsidRPr="002D2274">
        <w:rPr>
          <w:rFonts w:ascii="Arial" w:hAnsi="Arial" w:cs="Arial"/>
          <w:i/>
          <w:iCs/>
        </w:rPr>
        <w:t xml:space="preserve"> dla małych firm: proste strategie tworzenia dynamicznych witryn WWW</w:t>
      </w:r>
      <w:r w:rsidRPr="002D2274">
        <w:rPr>
          <w:rFonts w:ascii="Arial" w:hAnsi="Arial" w:cs="Arial"/>
        </w:rPr>
        <w:t>, Helion, Gliwice, 2017.</w:t>
      </w:r>
    </w:p>
    <w:p w:rsidR="009957F3" w:rsidRPr="002D2274" w:rsidRDefault="009957F3" w:rsidP="009957F3">
      <w:pPr>
        <w:pStyle w:val="Normalny1"/>
        <w:widowControl/>
        <w:tabs>
          <w:tab w:val="left" w:pos="0"/>
        </w:tabs>
        <w:suppressAutoHyphens w:val="0"/>
        <w:spacing w:line="360" w:lineRule="auto"/>
        <w:jc w:val="both"/>
        <w:rPr>
          <w:rFonts w:ascii="Arial" w:hAnsi="Arial" w:cs="Arial"/>
        </w:rPr>
      </w:pPr>
      <w:r w:rsidRPr="002D2274">
        <w:rPr>
          <w:rFonts w:ascii="Arial" w:hAnsi="Arial" w:cs="Arial"/>
        </w:rPr>
        <w:t>Materiały dostępne on-line wybranego systemu CMS (strona internetowa projektu CMS).</w:t>
      </w:r>
    </w:p>
    <w:p w:rsidR="009957F3" w:rsidRPr="002D2274" w:rsidRDefault="009957F3" w:rsidP="009957F3">
      <w:pPr>
        <w:pStyle w:val="Normalny1"/>
        <w:keepNext/>
        <w:widowControl/>
        <w:spacing w:before="120" w:line="360" w:lineRule="auto"/>
        <w:rPr>
          <w:rStyle w:val="Domylnaczcionkaakapitu1"/>
          <w:rFonts w:ascii="Arial" w:hAnsi="Arial" w:cs="Arial"/>
          <w:b/>
        </w:rPr>
      </w:pPr>
      <w:r w:rsidRPr="002D2274">
        <w:rPr>
          <w:rStyle w:val="Domylnaczcionkaakapitu1"/>
          <w:rFonts w:ascii="Arial" w:hAnsi="Arial" w:cs="Arial"/>
          <w:b/>
        </w:rPr>
        <w:lastRenderedPageBreak/>
        <w:t>Literatura uzupełniająca:</w:t>
      </w:r>
    </w:p>
    <w:p w:rsidR="009957F3" w:rsidRPr="002D2274" w:rsidRDefault="009957F3" w:rsidP="009957F3">
      <w:pPr>
        <w:keepNext/>
        <w:widowControl w:val="0"/>
        <w:tabs>
          <w:tab w:val="left" w:pos="284"/>
        </w:tabs>
        <w:suppressAutoHyphens/>
        <w:spacing w:line="360" w:lineRule="auto"/>
        <w:outlineLvl w:val="0"/>
        <w:rPr>
          <w:rFonts w:ascii="Arial" w:hAnsi="Arial" w:cs="Arial"/>
          <w:sz w:val="24"/>
          <w:szCs w:val="24"/>
        </w:rPr>
      </w:pPr>
      <w:proofErr w:type="spellStart"/>
      <w:r w:rsidRPr="002D2274">
        <w:rPr>
          <w:rFonts w:ascii="Arial" w:hAnsi="Arial" w:cs="Arial"/>
          <w:sz w:val="24"/>
          <w:szCs w:val="24"/>
        </w:rPr>
        <w:t>Kobis</w:t>
      </w:r>
      <w:proofErr w:type="spellEnd"/>
      <w:r w:rsidRPr="002D2274">
        <w:rPr>
          <w:rFonts w:ascii="Arial" w:hAnsi="Arial" w:cs="Arial"/>
          <w:sz w:val="24"/>
          <w:szCs w:val="24"/>
        </w:rPr>
        <w:t xml:space="preserve"> P., Pypłacz P., </w:t>
      </w:r>
      <w:r w:rsidRPr="002D2274">
        <w:rPr>
          <w:rFonts w:ascii="Arial" w:hAnsi="Arial" w:cs="Arial"/>
          <w:i/>
          <w:iCs/>
          <w:sz w:val="24"/>
          <w:szCs w:val="24"/>
        </w:rPr>
        <w:t>Systemy zarządzania treścią – synergia technologii tworzenia wizerunku w sieci Internet</w:t>
      </w:r>
      <w:r w:rsidRPr="002D2274">
        <w:rPr>
          <w:rFonts w:ascii="Arial" w:hAnsi="Arial" w:cs="Arial"/>
          <w:sz w:val="24"/>
          <w:szCs w:val="24"/>
        </w:rPr>
        <w:t xml:space="preserve">, [w:] L. Kiełtyka (red.), </w:t>
      </w:r>
      <w:r w:rsidRPr="002D2274">
        <w:rPr>
          <w:rFonts w:ascii="Arial" w:hAnsi="Arial" w:cs="Arial"/>
          <w:i/>
          <w:iCs/>
          <w:sz w:val="24"/>
          <w:szCs w:val="24"/>
        </w:rPr>
        <w:t>Wykorzystanie wybranych technologii komunikacji w zarządzaniu wartością organizacji</w:t>
      </w:r>
      <w:r w:rsidRPr="002D2274">
        <w:rPr>
          <w:rFonts w:ascii="Arial" w:hAnsi="Arial" w:cs="Arial"/>
          <w:sz w:val="24"/>
          <w:szCs w:val="24"/>
        </w:rPr>
        <w:t>, Wydawnictwo Politechniki Częstochowskiej, Częstochowa, 2012, s. 183-197.</w:t>
      </w:r>
      <w:r w:rsidRPr="002D2274">
        <w:rPr>
          <w:rFonts w:ascii="Arial" w:hAnsi="Arial" w:cs="Arial"/>
          <w:sz w:val="24"/>
          <w:szCs w:val="24"/>
        </w:rPr>
        <w:br/>
      </w:r>
      <w:r w:rsidRPr="002D2274">
        <w:rPr>
          <w:rStyle w:val="Pogrubienie"/>
          <w:rFonts w:ascii="Arial" w:hAnsi="Arial" w:cs="Arial"/>
          <w:sz w:val="24"/>
          <w:szCs w:val="24"/>
        </w:rPr>
        <w:t xml:space="preserve">Ciborowska A., Lipiński J., </w:t>
      </w:r>
      <w:proofErr w:type="spellStart"/>
      <w:r w:rsidRPr="002D2274">
        <w:rPr>
          <w:rStyle w:val="Pogrubienie"/>
          <w:rFonts w:ascii="Arial" w:hAnsi="Arial" w:cs="Arial"/>
          <w:i/>
          <w:iCs/>
          <w:sz w:val="24"/>
          <w:szCs w:val="24"/>
        </w:rPr>
        <w:t>Wordpress</w:t>
      </w:r>
      <w:proofErr w:type="spellEnd"/>
      <w:r w:rsidRPr="002D2274">
        <w:rPr>
          <w:rStyle w:val="Pogrubienie"/>
          <w:rFonts w:ascii="Arial" w:hAnsi="Arial" w:cs="Arial"/>
          <w:i/>
          <w:iCs/>
          <w:sz w:val="24"/>
          <w:szCs w:val="24"/>
        </w:rPr>
        <w:t xml:space="preserve"> dla poczatkujących</w:t>
      </w:r>
      <w:r w:rsidRPr="002D2274">
        <w:rPr>
          <w:rStyle w:val="Pogrubienie"/>
          <w:rFonts w:ascii="Arial" w:hAnsi="Arial" w:cs="Arial"/>
          <w:sz w:val="24"/>
          <w:szCs w:val="24"/>
        </w:rPr>
        <w:t>, Helion, Gliwice, 2018.</w:t>
      </w:r>
    </w:p>
    <w:p w:rsidR="009957F3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PROWADZĄCY PRZEDMIOT (IMIĘ, NAZWISKO, ADRES E-MAIL)</w:t>
      </w:r>
    </w:p>
    <w:p w:rsidR="009957F3" w:rsidRPr="002D2274" w:rsidRDefault="009957F3" w:rsidP="009957F3">
      <w:pPr>
        <w:snapToGrid w:val="0"/>
        <w:spacing w:line="360" w:lineRule="auto"/>
        <w:ind w:left="66"/>
        <w:rPr>
          <w:rFonts w:ascii="Arial" w:eastAsia="Times New Roman" w:hAnsi="Arial" w:cs="Arial"/>
          <w:sz w:val="24"/>
          <w:szCs w:val="24"/>
          <w:u w:val="single"/>
        </w:rPr>
      </w:pPr>
      <w:r w:rsidRPr="002D2274">
        <w:rPr>
          <w:rFonts w:ascii="Arial" w:eastAsia="Times New Roman" w:hAnsi="Arial" w:cs="Arial"/>
          <w:sz w:val="24"/>
          <w:szCs w:val="24"/>
        </w:rPr>
        <w:t xml:space="preserve">Dr inż. Paweł </w:t>
      </w:r>
      <w:proofErr w:type="spellStart"/>
      <w:r w:rsidRPr="002D2274">
        <w:rPr>
          <w:rFonts w:ascii="Arial" w:eastAsia="Times New Roman" w:hAnsi="Arial" w:cs="Arial"/>
          <w:sz w:val="24"/>
          <w:szCs w:val="24"/>
        </w:rPr>
        <w:t>Kobis</w:t>
      </w:r>
      <w:proofErr w:type="spellEnd"/>
      <w:r w:rsidRPr="002D2274">
        <w:rPr>
          <w:rFonts w:ascii="Arial" w:eastAsia="Times New Roman" w:hAnsi="Arial" w:cs="Arial"/>
          <w:sz w:val="24"/>
          <w:szCs w:val="24"/>
        </w:rPr>
        <w:t>, pawel.kobis@pcz.pl</w:t>
      </w:r>
      <w:r w:rsidRPr="002D2274">
        <w:rPr>
          <w:rStyle w:val="Hipercze"/>
          <w:rFonts w:ascii="Arial" w:eastAsia="Times New Roman" w:hAnsi="Arial" w:cs="Arial"/>
          <w:sz w:val="24"/>
          <w:szCs w:val="24"/>
        </w:rPr>
        <w:br/>
      </w:r>
      <w:r w:rsidRPr="002D2274">
        <w:rPr>
          <w:rFonts w:ascii="Arial" w:eastAsia="Times New Roman" w:hAnsi="Arial" w:cs="Arial"/>
          <w:sz w:val="24"/>
          <w:szCs w:val="24"/>
        </w:rPr>
        <w:t xml:space="preserve">Dr inż. Andrzej </w:t>
      </w:r>
      <w:proofErr w:type="spellStart"/>
      <w:r w:rsidRPr="002D2274">
        <w:rPr>
          <w:rFonts w:ascii="Arial" w:eastAsia="Times New Roman" w:hAnsi="Arial" w:cs="Arial"/>
          <w:sz w:val="24"/>
          <w:szCs w:val="24"/>
        </w:rPr>
        <w:t>Chluski</w:t>
      </w:r>
      <w:proofErr w:type="spellEnd"/>
      <w:r w:rsidRPr="002D2274">
        <w:rPr>
          <w:rFonts w:ascii="Arial" w:eastAsia="Times New Roman" w:hAnsi="Arial" w:cs="Arial"/>
          <w:sz w:val="24"/>
          <w:szCs w:val="24"/>
        </w:rPr>
        <w:t>, andrzej.chluski@pcz.pl</w:t>
      </w:r>
    </w:p>
    <w:p w:rsidR="009957F3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MACIERZ REALIZACJI EFEKTÓW UCZENIA SIĘ</w:t>
      </w:r>
    </w:p>
    <w:tbl>
      <w:tblPr>
        <w:tblW w:w="5000" w:type="pct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52"/>
        <w:gridCol w:w="2919"/>
        <w:gridCol w:w="1259"/>
        <w:gridCol w:w="1512"/>
        <w:gridCol w:w="1337"/>
        <w:gridCol w:w="983"/>
      </w:tblGrid>
      <w:tr w:rsidR="009957F3" w:rsidRPr="002D2274" w:rsidTr="00F67E9A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Efekt uczenia się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Odniesienie danego efektu do efektów 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zdefiniowanych dla całego programu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Cele przedmiotu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Treści programowe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Sposób oceny</w:t>
            </w:r>
          </w:p>
        </w:tc>
      </w:tr>
      <w:tr w:rsidR="009957F3" w:rsidRPr="002D2274" w:rsidTr="00F67E9A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EU 1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K_W09, K_U04, </w:t>
            </w:r>
          </w:p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C1, 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W1-W15, C3-C28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  <w:tr w:rsidR="009957F3" w:rsidRPr="002D2274" w:rsidTr="00F67E9A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2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K_W09, K_U04, </w:t>
            </w:r>
          </w:p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K_K02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C1, 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W1-W15, C3-C28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  <w:tr w:rsidR="009957F3" w:rsidRPr="002D2274" w:rsidTr="00F67E9A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EU 3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K_W09, K_U04, </w:t>
            </w:r>
          </w:p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K_K02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W8-W13, C3-C28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  <w:tr w:rsidR="009957F3" w:rsidRPr="002D2274" w:rsidTr="00F67E9A">
        <w:trPr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EU 4</w:t>
            </w:r>
          </w:p>
        </w:tc>
        <w:tc>
          <w:tcPr>
            <w:tcW w:w="2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K_W09, K_U04, </w:t>
            </w:r>
          </w:p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K_K02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C2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W1-W15, C3-C28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1,2,3,4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57F3" w:rsidRPr="002D2274" w:rsidRDefault="009957F3" w:rsidP="00F67E9A">
            <w:pPr>
              <w:snapToGri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P1</w:t>
            </w:r>
          </w:p>
        </w:tc>
      </w:tr>
    </w:tbl>
    <w:p w:rsidR="009831EA" w:rsidRDefault="009831EA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9831EA" w:rsidRDefault="009831EA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</w:p>
    <w:p w:rsidR="009957F3" w:rsidRPr="002D2274" w:rsidRDefault="009957F3" w:rsidP="009957F3">
      <w:pPr>
        <w:keepNext/>
        <w:suppressAutoHyphens/>
        <w:spacing w:before="120" w:after="120" w:line="360" w:lineRule="auto"/>
        <w:rPr>
          <w:rFonts w:ascii="Arial" w:hAnsi="Arial" w:cs="Arial"/>
          <w:b/>
          <w:sz w:val="24"/>
          <w:szCs w:val="24"/>
        </w:rPr>
      </w:pPr>
      <w:r w:rsidRPr="002D2274">
        <w:rPr>
          <w:rFonts w:ascii="Arial" w:hAnsi="Arial" w:cs="Arial"/>
          <w:b/>
          <w:sz w:val="24"/>
          <w:szCs w:val="24"/>
        </w:rPr>
        <w:t>FORMY OCENY – SZCZEGÓŁY*</w:t>
      </w:r>
    </w:p>
    <w:tbl>
      <w:tblPr>
        <w:tblW w:w="5000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"/>
        <w:gridCol w:w="1948"/>
        <w:gridCol w:w="2088"/>
        <w:gridCol w:w="2087"/>
        <w:gridCol w:w="2098"/>
      </w:tblGrid>
      <w:tr w:rsidR="009957F3" w:rsidRPr="002D2274" w:rsidTr="007D134D">
        <w:trPr>
          <w:trHeight w:val="340"/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ocenę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ocenę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ocenę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9957F3" w:rsidRPr="002D2274" w:rsidRDefault="009957F3" w:rsidP="00F67E9A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Na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ocenę</w:t>
            </w:r>
            <w:r w:rsidRPr="002D2274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9957F3" w:rsidRPr="002D2274" w:rsidTr="007D134D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Efekt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nie z</w:t>
            </w:r>
            <w:r w:rsidRPr="002D2274">
              <w:rPr>
                <w:rStyle w:val="wrtext"/>
                <w:rFonts w:ascii="Arial" w:hAnsi="Arial" w:cs="Arial"/>
                <w:sz w:val="24"/>
                <w:szCs w:val="24"/>
              </w:rPr>
              <w:t>na podstaw budowy i funkcjonowania aplikacji informatycznych do obsługi turystyki, hotelarstwa i gastronomii.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z</w:t>
            </w:r>
            <w:r w:rsidRPr="002D2274">
              <w:rPr>
                <w:rStyle w:val="wrtext"/>
                <w:rFonts w:ascii="Arial" w:hAnsi="Arial" w:cs="Arial"/>
                <w:sz w:val="24"/>
                <w:szCs w:val="24"/>
              </w:rPr>
              <w:t>na na poziomie minimalnym podstawy budowy i funkcjonowania aplikacji informatycznych do obsługi turystyki, hotelarstwa i gastronomii.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z</w:t>
            </w:r>
            <w:r w:rsidRPr="002D2274">
              <w:rPr>
                <w:rStyle w:val="wrtext"/>
                <w:rFonts w:ascii="Arial" w:hAnsi="Arial" w:cs="Arial"/>
                <w:sz w:val="24"/>
                <w:szCs w:val="24"/>
              </w:rPr>
              <w:t>na większość podstaw budowy i funkcjonowania aplikacji informatycznych do obsługi turystyki, hotelarstwa i gastronomii.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z</w:t>
            </w:r>
            <w:r w:rsidRPr="002D2274">
              <w:rPr>
                <w:rStyle w:val="wrtext"/>
                <w:rFonts w:ascii="Arial" w:hAnsi="Arial" w:cs="Arial"/>
                <w:sz w:val="24"/>
                <w:szCs w:val="24"/>
              </w:rPr>
              <w:t>na podstawy budowy i funkcjonowania aplikacji informatycznych do obsługi turystyki, hotelarstwa i gastronomii.</w:t>
            </w:r>
          </w:p>
        </w:tc>
      </w:tr>
      <w:tr w:rsidR="009957F3" w:rsidRPr="002D2274" w:rsidTr="007D134D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D2274">
              <w:rPr>
                <w:rFonts w:ascii="Arial" w:hAnsi="Arial" w:cs="Arial"/>
                <w:sz w:val="24"/>
                <w:szCs w:val="24"/>
              </w:rPr>
              <w:t>Efekt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2D227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Student nie posiada wiedzy teoretycznej i praktycznej w zakresie doboru właściwego oprogramowania i narzędzi IT do pracy w branży turystycznej, hotelarskiej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i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ga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-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stronomicznej</w:t>
            </w:r>
            <w:proofErr w:type="spellEnd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posiada minimalną wiedzę teoretyczną i praktyczną w zakresie doboru właściwego oprogramowania i narzędzi IT do pracy w branży turystycznej, hotelarskiej i gastronomicznej.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Student posiada niepełną, ale dużą wiedzę teoretyczną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ipraktyczną</w:t>
            </w:r>
            <w:proofErr w:type="spellEnd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 w zakresie doboru właściwego oprogramowania i narzędzi IT do pracy w branży turystycznej, hotelarskiej i gastronomicznej.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posiada wiedzę teoretyczną i praktyczną w zakresie doboru właściwego oprogramowania i narzędzi IT do pracy w branży turystycznej, hotelarskiej i gastronomicznej.</w:t>
            </w:r>
          </w:p>
        </w:tc>
      </w:tr>
      <w:tr w:rsidR="009957F3" w:rsidRPr="002D2274" w:rsidTr="007D134D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Efekt 3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Student nie potrafi obsługiwać żadnych z 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wybranych </w:t>
            </w:r>
            <w:proofErr w:type="spellStart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>oprogramowań</w:t>
            </w:r>
            <w:proofErr w:type="spellEnd"/>
            <w:r w:rsidRPr="002D2274">
              <w:rPr>
                <w:rFonts w:ascii="Arial" w:eastAsia="Times New Roman" w:hAnsi="Arial" w:cs="Arial"/>
                <w:sz w:val="24"/>
                <w:szCs w:val="24"/>
              </w:rPr>
              <w:t xml:space="preserve"> z zakresu turystyki, hotelarstwa i gastronomii.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Student potrafi obsługiwać przynajmniej jedno wybrane 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oprogramowanie z zakresu turystyki, hotelarstwa i gastronomi.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Student potrafi obsługiwać większość z wybranego 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oprogramowania z zakresu turystyki, hotelarstwa i gastronomii.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Student potrafi obsługiwać wybrane oprogramowanie </w:t>
            </w: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z zakresu turystyki, hotelarstwa i gastronomii.</w:t>
            </w:r>
          </w:p>
        </w:tc>
      </w:tr>
      <w:tr w:rsidR="009957F3" w:rsidRPr="002D2274" w:rsidTr="007D134D">
        <w:trPr>
          <w:jc w:val="center"/>
        </w:trPr>
        <w:tc>
          <w:tcPr>
            <w:tcW w:w="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Efekt 4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nie ma teoretycznej wiedzy z zakresu wdrażania nowoczesnych technologii w branży turystycznej, hotelarskiej i gastronomicznej.</w:t>
            </w:r>
          </w:p>
        </w:tc>
        <w:tc>
          <w:tcPr>
            <w:tcW w:w="2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ma teoretyczną wiedzę z zakresu wdrażania przynajmniej jednej z omawianych nowoczesnych technologii w branży turystycznej, hotelarskiej i gastronomicznej.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ma teoretyczną wiedzę z zakresu wdrażania większości omawianych nowoczesnych technologii w branży turystycznej, hotelarskiej i gastronomicznej.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957F3" w:rsidRPr="002D2274" w:rsidRDefault="009957F3" w:rsidP="00F67E9A">
            <w:pPr>
              <w:snapToGri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D2274">
              <w:rPr>
                <w:rFonts w:ascii="Arial" w:eastAsia="Times New Roman" w:hAnsi="Arial" w:cs="Arial"/>
                <w:sz w:val="24"/>
                <w:szCs w:val="24"/>
              </w:rPr>
              <w:t>Student ma teoretyczną wiedzę z zakresu wdrażania nowoczesnych technologii w branży turystycznej, hotelarskiej i gastronomicznej.</w:t>
            </w:r>
          </w:p>
        </w:tc>
      </w:tr>
    </w:tbl>
    <w:p w:rsidR="007D134D" w:rsidRDefault="007D134D" w:rsidP="007D134D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9957F3" w:rsidRPr="002D2274" w:rsidRDefault="009957F3" w:rsidP="009957F3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:rsidR="009957F3" w:rsidRPr="002D2274" w:rsidRDefault="009957F3" w:rsidP="009957F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b/>
          <w:color w:val="000000" w:themeColor="text1"/>
          <w:sz w:val="24"/>
          <w:szCs w:val="24"/>
        </w:rPr>
        <w:t xml:space="preserve">INNE PRZYDATNE INFORMACJE O PRZEDMIOCIE </w:t>
      </w:r>
    </w:p>
    <w:p w:rsidR="009957F3" w:rsidRPr="002D2274" w:rsidRDefault="009957F3" w:rsidP="009957F3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gdzie można zapoznać się z prezentacjami do zajęć, instrukcjami do laboratorium itp. </w:t>
      </w:r>
    </w:p>
    <w:p w:rsidR="009957F3" w:rsidRPr="002D2274" w:rsidRDefault="009957F3" w:rsidP="009957F3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przekazywane są na pierwszych zajęciach oraz przesyłane drogą elektroniczną na adresy poszczególnych grup dziekańskich. </w:t>
      </w:r>
    </w:p>
    <w:p w:rsidR="009957F3" w:rsidRPr="002D2274" w:rsidRDefault="009957F3" w:rsidP="009957F3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na temat miejsca odbywania się zajęć. </w:t>
      </w:r>
    </w:p>
    <w:p w:rsidR="009957F3" w:rsidRPr="002D2274" w:rsidRDefault="009957F3" w:rsidP="009957F3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:rsidR="009957F3" w:rsidRPr="002D2274" w:rsidRDefault="009957F3" w:rsidP="009957F3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 xml:space="preserve">Informacje na temat terminu zajęć (dzień tygodnia/ godzina) </w:t>
      </w:r>
    </w:p>
    <w:p w:rsidR="009957F3" w:rsidRPr="002D2274" w:rsidRDefault="009957F3" w:rsidP="009957F3">
      <w:pPr>
        <w:spacing w:after="0" w:line="360" w:lineRule="auto"/>
        <w:ind w:left="19" w:right="11" w:hanging="5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Informacje te znajdują się na stronie internetowej Wydziału Zarządzania oraz w systemie USOS. </w:t>
      </w:r>
    </w:p>
    <w:p w:rsidR="009957F3" w:rsidRPr="002D2274" w:rsidRDefault="009957F3" w:rsidP="009957F3">
      <w:pPr>
        <w:spacing w:after="0" w:line="360" w:lineRule="auto"/>
        <w:ind w:right="1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Informacja na temat konsultacji (godziny + miejsce) </w:t>
      </w:r>
    </w:p>
    <w:p w:rsidR="009957F3" w:rsidRPr="002D2274" w:rsidRDefault="009957F3" w:rsidP="009957F3">
      <w:pPr>
        <w:spacing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2D2274">
        <w:rPr>
          <w:rFonts w:ascii="Arial" w:eastAsia="Times New Roman" w:hAnsi="Arial" w:cs="Arial"/>
          <w:color w:val="000000" w:themeColor="text1"/>
          <w:sz w:val="24"/>
          <w:szCs w:val="24"/>
        </w:rPr>
        <w:t>Informacja podawana jest na pierwszych zajęciach, dostępna jest także na stronie internetowej Wydziału Zarządzania.</w:t>
      </w:r>
    </w:p>
    <w:p w:rsidR="001148AA" w:rsidRDefault="00A52261"/>
    <w:sectPr w:rsidR="00114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7F3"/>
    <w:rsid w:val="002D1AB9"/>
    <w:rsid w:val="00362370"/>
    <w:rsid w:val="00382352"/>
    <w:rsid w:val="006E7335"/>
    <w:rsid w:val="007D134D"/>
    <w:rsid w:val="009831EA"/>
    <w:rsid w:val="009957F3"/>
    <w:rsid w:val="00A52261"/>
    <w:rsid w:val="00AF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1BBD6"/>
  <w15:chartTrackingRefBased/>
  <w15:docId w15:val="{88DCCEAD-B332-4CE2-94E4-1B90B892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57F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9957F3"/>
    <w:rPr>
      <w:color w:val="0000FF"/>
      <w:u w:val="single"/>
    </w:rPr>
  </w:style>
  <w:style w:type="character" w:styleId="Pogrubienie">
    <w:name w:val="Strong"/>
    <w:uiPriority w:val="22"/>
    <w:qFormat/>
    <w:rsid w:val="009957F3"/>
    <w:rPr>
      <w:b/>
      <w:bCs/>
    </w:rPr>
  </w:style>
  <w:style w:type="character" w:customStyle="1" w:styleId="Domylnaczcionkaakapitu1">
    <w:name w:val="Domyślna czcionka akapitu1"/>
    <w:rsid w:val="009957F3"/>
  </w:style>
  <w:style w:type="paragraph" w:customStyle="1" w:styleId="Normalny1">
    <w:name w:val="Normalny1"/>
    <w:rsid w:val="009957F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wrtext">
    <w:name w:val="wrtext"/>
    <w:basedOn w:val="Domylnaczcionkaakapitu"/>
    <w:rsid w:val="00995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1282</Words>
  <Characters>7694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Anna Chrobot</cp:lastModifiedBy>
  <cp:revision>11</cp:revision>
  <dcterms:created xsi:type="dcterms:W3CDTF">2023-12-15T14:11:00Z</dcterms:created>
  <dcterms:modified xsi:type="dcterms:W3CDTF">2024-02-28T08:09:00Z</dcterms:modified>
</cp:coreProperties>
</file>